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F218C" w14:textId="20B4D869" w:rsidR="00C119AE" w:rsidRDefault="00DA2FFD" w:rsidP="008444C7">
      <w:pPr>
        <w:rPr>
          <w:color w:val="0B0C0C"/>
          <w:sz w:val="20"/>
          <w:szCs w:val="20"/>
          <w:shd w:val="clear" w:color="auto" w:fill="FFFFFF"/>
        </w:rPr>
      </w:pPr>
      <w:r w:rsidRPr="00DA19B3">
        <w:rPr>
          <w:noProof/>
          <w:lang w:eastAsia="en-GB"/>
        </w:rPr>
        <w:drawing>
          <wp:anchor distT="0" distB="0" distL="114300" distR="114300" simplePos="0" relativeHeight="251659264" behindDoc="1" locked="0" layoutInCell="1" allowOverlap="1" wp14:anchorId="5CD9C01A" wp14:editId="677545D9">
            <wp:simplePos x="0" y="0"/>
            <wp:positionH relativeFrom="column">
              <wp:posOffset>4563110</wp:posOffset>
            </wp:positionH>
            <wp:positionV relativeFrom="page">
              <wp:posOffset>-4390</wp:posOffset>
            </wp:positionV>
            <wp:extent cx="2295244" cy="1389413"/>
            <wp:effectExtent l="0" t="0" r="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5244" cy="1389413"/>
                    </a:xfrm>
                    <a:prstGeom prst="rect">
                      <a:avLst/>
                    </a:prstGeom>
                    <a:noFill/>
                  </pic:spPr>
                </pic:pic>
              </a:graphicData>
            </a:graphic>
            <wp14:sizeRelH relativeFrom="margin">
              <wp14:pctWidth>0</wp14:pctWidth>
            </wp14:sizeRelH>
            <wp14:sizeRelV relativeFrom="margin">
              <wp14:pctHeight>0</wp14:pctHeight>
            </wp14:sizeRelV>
          </wp:anchor>
        </w:drawing>
      </w:r>
    </w:p>
    <w:p w14:paraId="0643321E" w14:textId="77777777" w:rsidR="00DA2FFD" w:rsidRDefault="00DA2FFD" w:rsidP="008444C7">
      <w:pPr>
        <w:rPr>
          <w:shd w:val="clear" w:color="auto" w:fill="FFFFFF"/>
        </w:rPr>
      </w:pPr>
    </w:p>
    <w:p w14:paraId="5A7E55F0" w14:textId="77777777" w:rsidR="00DA2FFD" w:rsidRPr="004C7035" w:rsidRDefault="00DA2FFD" w:rsidP="008444C7">
      <w:pPr>
        <w:rPr>
          <w:b/>
          <w:sz w:val="24"/>
          <w:shd w:val="clear" w:color="auto" w:fill="FFFFFF"/>
        </w:rPr>
      </w:pPr>
      <w:r w:rsidRPr="004C7035">
        <w:rPr>
          <w:b/>
          <w:sz w:val="24"/>
          <w:shd w:val="clear" w:color="auto" w:fill="FFFFFF"/>
        </w:rPr>
        <w:t>Community of Practice (COP) in Advanced Manufacturing and Geological Disposal of Higher Activity Radioactive Waste</w:t>
      </w:r>
    </w:p>
    <w:p w14:paraId="54A8E712" w14:textId="52DE12BD" w:rsidR="00DA2FFD" w:rsidRDefault="00DA2FFD" w:rsidP="008444C7">
      <w:pPr>
        <w:rPr>
          <w:shd w:val="clear" w:color="auto" w:fill="FFFFFF"/>
        </w:rPr>
      </w:pPr>
    </w:p>
    <w:p w14:paraId="0B0EB277" w14:textId="77777777" w:rsidR="0048717A" w:rsidRDefault="0048717A" w:rsidP="0048717A">
      <w:r>
        <w:t>Dr Steve Jones University of Sheffield: Advanced Manufacturing Theme – Discipline Lead</w:t>
      </w:r>
    </w:p>
    <w:p w14:paraId="4DE1266B" w14:textId="77777777" w:rsidR="0048717A" w:rsidRDefault="0048717A" w:rsidP="0048717A"/>
    <w:p w14:paraId="518BB0A2" w14:textId="77777777" w:rsidR="0048717A" w:rsidRDefault="0048717A" w:rsidP="0048717A">
      <w:r>
        <w:t xml:space="preserve">Richard Hardy NDA: Advanced Manufacturing Theme – Nuclear Waste Services Subject Matter Expert  </w:t>
      </w:r>
    </w:p>
    <w:p w14:paraId="2C81CFD4" w14:textId="77777777" w:rsidR="0048717A" w:rsidRPr="00DA2FFD" w:rsidRDefault="0048717A" w:rsidP="008444C7">
      <w:pPr>
        <w:rPr>
          <w:shd w:val="clear" w:color="auto" w:fill="FFFFFF"/>
        </w:rPr>
      </w:pPr>
    </w:p>
    <w:p w14:paraId="106A5653" w14:textId="77777777" w:rsidR="00DA2FFD" w:rsidRDefault="00DA2FFD" w:rsidP="008444C7">
      <w:pPr>
        <w:rPr>
          <w:shd w:val="clear" w:color="auto" w:fill="FFFFFF"/>
        </w:rPr>
      </w:pPr>
    </w:p>
    <w:p w14:paraId="7E786D80" w14:textId="03FDC058" w:rsidR="00947EB3" w:rsidRPr="00DA2FFD" w:rsidRDefault="00DA2FFD" w:rsidP="008444C7">
      <w:pPr>
        <w:pStyle w:val="Heading2"/>
      </w:pPr>
      <w:r w:rsidRPr="00DA2FFD">
        <w:t>Introduction and background</w:t>
      </w:r>
    </w:p>
    <w:p w14:paraId="38C8A95D" w14:textId="77777777" w:rsidR="00DA2FFD" w:rsidRDefault="00DA2FFD" w:rsidP="008444C7">
      <w:pPr>
        <w:rPr>
          <w:shd w:val="clear" w:color="auto" w:fill="FFFFFF"/>
        </w:rPr>
      </w:pPr>
    </w:p>
    <w:p w14:paraId="6301367A" w14:textId="34FBE6C0" w:rsidR="00DA2FFD" w:rsidRDefault="00DA2FFD" w:rsidP="008444C7">
      <w:r>
        <w:t xml:space="preserve">Nuclear Waste Services (NWS), part of the NDA group, is undertaking the biggest clean-up project in Europe as they work to provide permanent answers to the UK’s </w:t>
      </w:r>
      <w:r w:rsidR="0095628A">
        <w:t>radioactive</w:t>
      </w:r>
      <w:r>
        <w:t xml:space="preserve"> waste. Academic research will provide insights that underpin the implementation of a UK Geological Disposal Facility (GDF). The Nuclear Waste Services Research Support Office (RSO) </w:t>
      </w:r>
      <w:proofErr w:type="gramStart"/>
      <w:r>
        <w:t>was launched</w:t>
      </w:r>
      <w:proofErr w:type="gramEnd"/>
      <w:r>
        <w:t xml:space="preserve"> in 2020 and is working</w:t>
      </w:r>
      <w:r w:rsidR="00A37EB9">
        <w:t xml:space="preserve"> to</w:t>
      </w:r>
      <w:r>
        <w:t xml:space="preserve"> </w:t>
      </w:r>
      <w:r w:rsidR="0022713F">
        <w:t xml:space="preserve">develop academic </w:t>
      </w:r>
      <w:r>
        <w:t>collaborati</w:t>
      </w:r>
      <w:r w:rsidR="0022713F">
        <w:t xml:space="preserve">ons and build </w:t>
      </w:r>
      <w:r>
        <w:t xml:space="preserve">long-term research partnerships focused on all aspects of geological disposal. </w:t>
      </w:r>
      <w:r w:rsidRPr="00DA2FFD">
        <w:t xml:space="preserve">This national partnership programme fosters a multi-disciplinary approach to radioactive waste management, and our academic insights will underpin the </w:t>
      </w:r>
      <w:r w:rsidR="0022713F">
        <w:t xml:space="preserve">GDF programme </w:t>
      </w:r>
      <w:r w:rsidRPr="00DA2FFD">
        <w:t>and support the development of the next generation of researchers in this area.</w:t>
      </w:r>
    </w:p>
    <w:p w14:paraId="36C968DF" w14:textId="63F30D94" w:rsidR="00E46EA9" w:rsidRDefault="00E46EA9" w:rsidP="008444C7"/>
    <w:p w14:paraId="772198C6" w14:textId="2AB454AF" w:rsidR="003D1B7C" w:rsidRPr="00CB2627" w:rsidRDefault="00CA7D42" w:rsidP="008444C7">
      <w:pPr>
        <w:rPr>
          <w:rFonts w:eastAsia="Times New Roman"/>
          <w:color w:val="0B0C0C"/>
          <w:lang w:eastAsia="en-GB"/>
        </w:rPr>
      </w:pPr>
      <w:r>
        <w:t xml:space="preserve">To </w:t>
      </w:r>
      <w:r w:rsidR="00DA2FFD">
        <w:t>support t</w:t>
      </w:r>
      <w:r>
        <w:t>h</w:t>
      </w:r>
      <w:r w:rsidR="0022713F">
        <w:t>ese endeavours</w:t>
      </w:r>
      <w:r w:rsidR="00E46EA9">
        <w:t xml:space="preserve">, </w:t>
      </w:r>
      <w:r>
        <w:t xml:space="preserve">we are </w:t>
      </w:r>
      <w:r w:rsidR="0019405C">
        <w:t xml:space="preserve">seeking to </w:t>
      </w:r>
      <w:r w:rsidR="008924E8">
        <w:t>create</w:t>
      </w:r>
      <w:r w:rsidR="0019405C">
        <w:t xml:space="preserve"> a </w:t>
      </w:r>
      <w:r w:rsidR="004C7035">
        <w:t>C</w:t>
      </w:r>
      <w:r w:rsidR="0019405C">
        <w:t xml:space="preserve">ommunity of </w:t>
      </w:r>
      <w:r w:rsidR="004C7035">
        <w:t>P</w:t>
      </w:r>
      <w:r w:rsidR="0019405C">
        <w:t xml:space="preserve">ractice (COP) </w:t>
      </w:r>
      <w:r w:rsidR="00795F53">
        <w:t xml:space="preserve">with academic and industrial stakeholders </w:t>
      </w:r>
      <w:r w:rsidR="00C119AE">
        <w:t xml:space="preserve">focused on </w:t>
      </w:r>
      <w:r w:rsidR="00FA7781">
        <w:t>our</w:t>
      </w:r>
      <w:r w:rsidR="00C119AE">
        <w:t xml:space="preserve"> advanced manufacturing research </w:t>
      </w:r>
      <w:r w:rsidR="00FA7781">
        <w:t>discipline</w:t>
      </w:r>
      <w:r w:rsidR="00DA2FFD">
        <w:t>. This COP will</w:t>
      </w:r>
      <w:r w:rsidR="0019405C">
        <w:t xml:space="preserve"> </w:t>
      </w:r>
      <w:r w:rsidR="00FA7781">
        <w:t xml:space="preserve">advise on </w:t>
      </w:r>
      <w:r w:rsidR="00E46EA9">
        <w:t xml:space="preserve">and develop </w:t>
      </w:r>
      <w:r w:rsidR="00FA7781">
        <w:t>appropriate</w:t>
      </w:r>
      <w:r w:rsidR="0019405C">
        <w:t xml:space="preserve"> </w:t>
      </w:r>
      <w:r w:rsidR="00FA7781">
        <w:t>research</w:t>
      </w:r>
      <w:r w:rsidR="005C5B64">
        <w:t xml:space="preserve"> projects</w:t>
      </w:r>
      <w:r w:rsidR="00795F53">
        <w:t xml:space="preserve"> with Nuclear Waste Services</w:t>
      </w:r>
      <w:r w:rsidR="00DA2FFD">
        <w:t>,</w:t>
      </w:r>
      <w:r w:rsidR="00795F53">
        <w:t xml:space="preserve"> and with other funders</w:t>
      </w:r>
      <w:r w:rsidR="008924E8">
        <w:t xml:space="preserve">, which </w:t>
      </w:r>
      <w:r w:rsidR="005C5B64">
        <w:t xml:space="preserve">will </w:t>
      </w:r>
      <w:r w:rsidR="00C119AE" w:rsidRPr="00B16270">
        <w:rPr>
          <w:color w:val="202124"/>
          <w:shd w:val="clear" w:color="auto" w:fill="FFFFFF"/>
        </w:rPr>
        <w:t>provid</w:t>
      </w:r>
      <w:r w:rsidR="00C119AE">
        <w:rPr>
          <w:color w:val="202124"/>
          <w:shd w:val="clear" w:color="auto" w:fill="FFFFFF"/>
        </w:rPr>
        <w:t>e</w:t>
      </w:r>
      <w:r w:rsidR="00C119AE" w:rsidRPr="00B16270">
        <w:rPr>
          <w:color w:val="202124"/>
          <w:shd w:val="clear" w:color="auto" w:fill="FFFFFF"/>
        </w:rPr>
        <w:t xml:space="preserve"> a safer future </w:t>
      </w:r>
      <w:r w:rsidR="00C119AE">
        <w:rPr>
          <w:color w:val="202124"/>
          <w:shd w:val="clear" w:color="auto" w:fill="FFFFFF"/>
        </w:rPr>
        <w:t xml:space="preserve">to </w:t>
      </w:r>
      <w:r w:rsidR="00C119AE" w:rsidRPr="00B16270">
        <w:rPr>
          <w:color w:val="202124"/>
          <w:shd w:val="clear" w:color="auto" w:fill="FFFFFF"/>
        </w:rPr>
        <w:t>manag</w:t>
      </w:r>
      <w:r w:rsidR="00C119AE">
        <w:rPr>
          <w:color w:val="202124"/>
          <w:shd w:val="clear" w:color="auto" w:fill="FFFFFF"/>
        </w:rPr>
        <w:t>e</w:t>
      </w:r>
      <w:r w:rsidR="00C119AE" w:rsidRPr="00B16270">
        <w:rPr>
          <w:color w:val="202124"/>
          <w:shd w:val="clear" w:color="auto" w:fill="FFFFFF"/>
        </w:rPr>
        <w:t xml:space="preserve"> radioactive waste ef</w:t>
      </w:r>
      <w:r w:rsidR="00C119AE">
        <w:rPr>
          <w:color w:val="202124"/>
          <w:shd w:val="clear" w:color="auto" w:fill="FFFFFF"/>
        </w:rPr>
        <w:t>f</w:t>
      </w:r>
      <w:r w:rsidR="00C119AE" w:rsidRPr="00B16270">
        <w:rPr>
          <w:color w:val="202124"/>
          <w:shd w:val="clear" w:color="auto" w:fill="FFFFFF"/>
        </w:rPr>
        <w:t>ectivel</w:t>
      </w:r>
      <w:r w:rsidR="00FA7781">
        <w:rPr>
          <w:color w:val="202124"/>
          <w:shd w:val="clear" w:color="auto" w:fill="FFFFFF"/>
        </w:rPr>
        <w:t xml:space="preserve">y through </w:t>
      </w:r>
      <w:r w:rsidR="00E46EA9">
        <w:rPr>
          <w:color w:val="202124"/>
          <w:shd w:val="clear" w:color="auto" w:fill="FFFFFF"/>
        </w:rPr>
        <w:t xml:space="preserve">underpinning </w:t>
      </w:r>
      <w:r w:rsidR="00FA7781">
        <w:rPr>
          <w:color w:val="202124"/>
          <w:shd w:val="clear" w:color="auto" w:fill="FFFFFF"/>
        </w:rPr>
        <w:t xml:space="preserve">the delivery of </w:t>
      </w:r>
      <w:r w:rsidR="00C119AE" w:rsidRPr="00FA7781">
        <w:rPr>
          <w:color w:val="202124"/>
          <w:shd w:val="clear" w:color="auto" w:fill="FFFFFF"/>
        </w:rPr>
        <w:t>a Geological Disposal Facility</w:t>
      </w:r>
      <w:r w:rsidR="00FA7781" w:rsidRPr="00FA7781">
        <w:rPr>
          <w:color w:val="202124"/>
          <w:shd w:val="clear" w:color="auto" w:fill="FFFFFF"/>
        </w:rPr>
        <w:t>.</w:t>
      </w:r>
      <w:r w:rsidR="00FA7781">
        <w:rPr>
          <w:b/>
          <w:bCs/>
          <w:color w:val="202124"/>
          <w:shd w:val="clear" w:color="auto" w:fill="FFFFFF"/>
        </w:rPr>
        <w:t xml:space="preserve"> </w:t>
      </w:r>
      <w:r w:rsidR="00C119AE" w:rsidRPr="00B16270">
        <w:rPr>
          <w:b/>
          <w:bCs/>
          <w:color w:val="202124"/>
          <w:shd w:val="clear" w:color="auto" w:fill="FFFFFF"/>
        </w:rPr>
        <w:t xml:space="preserve"> </w:t>
      </w:r>
      <w:r w:rsidR="003D1B7C">
        <w:rPr>
          <w:color w:val="0B0C0C"/>
          <w:shd w:val="clear" w:color="auto" w:fill="FFFFFF"/>
        </w:rPr>
        <w:t xml:space="preserve">This </w:t>
      </w:r>
      <w:r w:rsidR="008924E8">
        <w:rPr>
          <w:color w:val="0B0C0C"/>
          <w:shd w:val="clear" w:color="auto" w:fill="FFFFFF"/>
        </w:rPr>
        <w:t xml:space="preserve">major project </w:t>
      </w:r>
      <w:r w:rsidR="003D1B7C">
        <w:rPr>
          <w:color w:val="0B0C0C"/>
          <w:shd w:val="clear" w:color="auto" w:fill="FFFFFF"/>
        </w:rPr>
        <w:t xml:space="preserve">requires </w:t>
      </w:r>
      <w:proofErr w:type="gramStart"/>
      <w:r w:rsidR="003D1B7C" w:rsidRPr="00CB2627">
        <w:rPr>
          <w:color w:val="0B0C0C"/>
          <w:shd w:val="clear" w:color="auto" w:fill="FFFFFF"/>
        </w:rPr>
        <w:t>world-class</w:t>
      </w:r>
      <w:proofErr w:type="gramEnd"/>
      <w:r w:rsidR="003D1B7C" w:rsidRPr="00CB2627">
        <w:rPr>
          <w:color w:val="0B0C0C"/>
          <w:shd w:val="clear" w:color="auto" w:fill="FFFFFF"/>
        </w:rPr>
        <w:t xml:space="preserve"> engineering, science and technology</w:t>
      </w:r>
      <w:r w:rsidR="003D1B7C">
        <w:rPr>
          <w:color w:val="0B0C0C"/>
          <w:shd w:val="clear" w:color="auto" w:fill="FFFFFF"/>
        </w:rPr>
        <w:t xml:space="preserve"> </w:t>
      </w:r>
      <w:r w:rsidR="003D1B7C" w:rsidRPr="00CB2627">
        <w:rPr>
          <w:color w:val="0B0C0C"/>
          <w:shd w:val="clear" w:color="auto" w:fill="FFFFFF"/>
        </w:rPr>
        <w:t>involving</w:t>
      </w:r>
      <w:r w:rsidR="003D1B7C">
        <w:rPr>
          <w:color w:val="0B0C0C"/>
          <w:shd w:val="clear" w:color="auto" w:fill="FFFFFF"/>
        </w:rPr>
        <w:t>:</w:t>
      </w:r>
    </w:p>
    <w:p w14:paraId="5EEEE674" w14:textId="77777777" w:rsidR="003D1B7C" w:rsidRPr="00CB2627" w:rsidRDefault="003D1B7C" w:rsidP="008444C7">
      <w:pPr>
        <w:pStyle w:val="ListParagraph"/>
        <w:numPr>
          <w:ilvl w:val="0"/>
          <w:numId w:val="1"/>
        </w:numPr>
        <w:rPr>
          <w:lang w:eastAsia="en-GB"/>
        </w:rPr>
      </w:pPr>
      <w:r w:rsidRPr="00CB2627">
        <w:rPr>
          <w:lang w:eastAsia="en-GB"/>
        </w:rPr>
        <w:t>isolating the radioactive waste in sealed vaults and tunnels deep underground, between 200 m and 1000 m below the surface</w:t>
      </w:r>
    </w:p>
    <w:p w14:paraId="0E0BDA2B" w14:textId="72F86D26" w:rsidR="003D1B7C" w:rsidRPr="00CB2627" w:rsidRDefault="00E46EA9" w:rsidP="008444C7">
      <w:pPr>
        <w:pStyle w:val="ListParagraph"/>
        <w:numPr>
          <w:ilvl w:val="0"/>
          <w:numId w:val="1"/>
        </w:numPr>
        <w:rPr>
          <w:lang w:eastAsia="en-GB"/>
        </w:rPr>
      </w:pPr>
      <w:r>
        <w:rPr>
          <w:lang w:eastAsia="en-GB"/>
        </w:rPr>
        <w:t xml:space="preserve">allowing the </w:t>
      </w:r>
      <w:r w:rsidR="00084BF2">
        <w:rPr>
          <w:lang w:eastAsia="en-GB"/>
        </w:rPr>
        <w:t xml:space="preserve">waste </w:t>
      </w:r>
      <w:r>
        <w:rPr>
          <w:lang w:eastAsia="en-GB"/>
        </w:rPr>
        <w:t>to undergo radioactive decay for extended time to reduce its radiotoxicity</w:t>
      </w:r>
    </w:p>
    <w:p w14:paraId="77BD57EB" w14:textId="3F8036A0" w:rsidR="003D1B7C" w:rsidRPr="00CB2627" w:rsidRDefault="003D1B7C" w:rsidP="008444C7">
      <w:pPr>
        <w:pStyle w:val="ListParagraph"/>
        <w:numPr>
          <w:ilvl w:val="0"/>
          <w:numId w:val="1"/>
        </w:numPr>
        <w:rPr>
          <w:lang w:eastAsia="en-GB"/>
        </w:rPr>
      </w:pPr>
      <w:r w:rsidRPr="00CB2627">
        <w:rPr>
          <w:lang w:eastAsia="en-GB"/>
        </w:rPr>
        <w:t xml:space="preserve">preventing </w:t>
      </w:r>
      <w:r w:rsidR="00084BF2" w:rsidRPr="00CB2627">
        <w:rPr>
          <w:lang w:eastAsia="en-GB"/>
        </w:rPr>
        <w:t>radio</w:t>
      </w:r>
      <w:r w:rsidR="00084BF2">
        <w:rPr>
          <w:lang w:eastAsia="en-GB"/>
        </w:rPr>
        <w:t>nuclides</w:t>
      </w:r>
      <w:r w:rsidR="00084BF2" w:rsidRPr="00CB2627">
        <w:rPr>
          <w:lang w:eastAsia="en-GB"/>
        </w:rPr>
        <w:t xml:space="preserve"> </w:t>
      </w:r>
      <w:r w:rsidRPr="00CB2627">
        <w:rPr>
          <w:lang w:eastAsia="en-GB"/>
        </w:rPr>
        <w:t>from ever reaching the surface in levels that could cause harm</w:t>
      </w:r>
    </w:p>
    <w:p w14:paraId="35E2CA55" w14:textId="77777777" w:rsidR="003D1B7C" w:rsidRDefault="003D1B7C" w:rsidP="008444C7"/>
    <w:p w14:paraId="5878F160" w14:textId="724FA8F9" w:rsidR="003D1B7C" w:rsidRDefault="003D1B7C" w:rsidP="008444C7">
      <w:r>
        <w:t xml:space="preserve">In addition to </w:t>
      </w:r>
      <w:proofErr w:type="gramStart"/>
      <w:r>
        <w:t>this</w:t>
      </w:r>
      <w:proofErr w:type="gramEnd"/>
      <w:r>
        <w:t xml:space="preserve"> a GDF </w:t>
      </w:r>
      <w:r w:rsidR="00E46EA9">
        <w:t xml:space="preserve">is likely to </w:t>
      </w:r>
      <w:r>
        <w:t>require</w:t>
      </w:r>
      <w:r w:rsidR="0022713F">
        <w:t xml:space="preserve"> design to include</w:t>
      </w:r>
      <w:r>
        <w:t xml:space="preserve">: </w:t>
      </w:r>
    </w:p>
    <w:p w14:paraId="32D0C931" w14:textId="44392587" w:rsidR="003D1B7C" w:rsidRDefault="003D1B7C" w:rsidP="008444C7">
      <w:pPr>
        <w:pStyle w:val="ListParagraph"/>
        <w:numPr>
          <w:ilvl w:val="0"/>
          <w:numId w:val="2"/>
        </w:numPr>
      </w:pPr>
      <w:r w:rsidRPr="00B10128">
        <w:t>No ongoing maintenance</w:t>
      </w:r>
      <w:r w:rsidR="00E46EA9">
        <w:t xml:space="preserve"> beyond the multi-decade operational period</w:t>
      </w:r>
    </w:p>
    <w:p w14:paraId="5F617D0A" w14:textId="3DEA4F7D" w:rsidR="0022713F" w:rsidRPr="00B10128" w:rsidRDefault="0022713F" w:rsidP="008444C7">
      <w:pPr>
        <w:pStyle w:val="ListParagraph"/>
        <w:numPr>
          <w:ilvl w:val="0"/>
          <w:numId w:val="2"/>
        </w:numPr>
      </w:pPr>
      <w:r>
        <w:t>Remote emplacement</w:t>
      </w:r>
    </w:p>
    <w:p w14:paraId="0EC32410" w14:textId="1DA73BDB" w:rsidR="003D1B7C" w:rsidRPr="00B10128" w:rsidRDefault="008924E8" w:rsidP="008444C7">
      <w:pPr>
        <w:pStyle w:val="ListParagraph"/>
        <w:numPr>
          <w:ilvl w:val="0"/>
          <w:numId w:val="2"/>
        </w:numPr>
      </w:pPr>
      <w:r>
        <w:t xml:space="preserve">To be </w:t>
      </w:r>
      <w:r w:rsidR="00E46EA9">
        <w:t>robust against human intrusion</w:t>
      </w:r>
      <w:r w:rsidR="003D1B7C" w:rsidRPr="00B10128">
        <w:t xml:space="preserve"> providing improved security</w:t>
      </w:r>
      <w:r w:rsidR="00E46EA9">
        <w:t xml:space="preserve"> over surface storage</w:t>
      </w:r>
    </w:p>
    <w:p w14:paraId="6F4B2352" w14:textId="1563647F" w:rsidR="003D1B7C" w:rsidRPr="00B10128" w:rsidRDefault="008924E8" w:rsidP="008444C7">
      <w:pPr>
        <w:pStyle w:val="ListParagraph"/>
        <w:numPr>
          <w:ilvl w:val="0"/>
          <w:numId w:val="2"/>
        </w:numPr>
      </w:pPr>
      <w:r>
        <w:t xml:space="preserve">To be </w:t>
      </w:r>
      <w:r w:rsidR="003D1B7C" w:rsidRPr="00B10128">
        <w:t xml:space="preserve">less vulnerable than surface storage to natural processes such as </w:t>
      </w:r>
      <w:r w:rsidR="00795F53">
        <w:t xml:space="preserve">glaciation or </w:t>
      </w:r>
      <w:r w:rsidR="003D1B7C" w:rsidRPr="00B10128">
        <w:t>climate change</w:t>
      </w:r>
    </w:p>
    <w:p w14:paraId="51C1A25B" w14:textId="77777777" w:rsidR="00C119AE" w:rsidRDefault="00C119AE" w:rsidP="008444C7"/>
    <w:p w14:paraId="5FEF9D67" w14:textId="632187AD" w:rsidR="00D342C6" w:rsidRDefault="00C119AE" w:rsidP="008444C7">
      <w:r>
        <w:t>Th</w:t>
      </w:r>
      <w:r w:rsidR="0022713F">
        <w:t>e</w:t>
      </w:r>
      <w:r w:rsidR="0019405C">
        <w:t xml:space="preserve"> advanced manufacturing </w:t>
      </w:r>
      <w:r w:rsidR="00FF1482">
        <w:t>research areas</w:t>
      </w:r>
      <w:r>
        <w:t xml:space="preserve"> that are of immediate interest to the </w:t>
      </w:r>
      <w:r w:rsidR="009D1C22">
        <w:t>Nuclear Waste Serv</w:t>
      </w:r>
      <w:r w:rsidR="00BC0F50">
        <w:t xml:space="preserve">ices </w:t>
      </w:r>
      <w:r w:rsidR="00FF1482">
        <w:t>RSO</w:t>
      </w:r>
      <w:r>
        <w:t xml:space="preserve"> in</w:t>
      </w:r>
      <w:r w:rsidR="00795F53">
        <w:t>clude</w:t>
      </w:r>
      <w:r>
        <w:t xml:space="preserve"> the </w:t>
      </w:r>
      <w:r w:rsidR="00AD782C">
        <w:t xml:space="preserve">key </w:t>
      </w:r>
      <w:r w:rsidR="00D11BF6">
        <w:t xml:space="preserve">themes </w:t>
      </w:r>
      <w:proofErr w:type="gramStart"/>
      <w:r>
        <w:t>of</w:t>
      </w:r>
      <w:r w:rsidR="00ED3AD7">
        <w:t>:</w:t>
      </w:r>
      <w:proofErr w:type="gramEnd"/>
      <w:r>
        <w:t xml:space="preserve"> architecture and intelligent infrastructures autonomous</w:t>
      </w:r>
      <w:r w:rsidR="009C1DBA">
        <w:t xml:space="preserve"> and remote</w:t>
      </w:r>
      <w:r>
        <w:t xml:space="preserve"> </w:t>
      </w:r>
      <w:r w:rsidR="00D342C6">
        <w:t>technologies</w:t>
      </w:r>
      <w:r w:rsidR="009C1DBA">
        <w:t>;</w:t>
      </w:r>
      <w:r w:rsidR="00D342C6">
        <w:t xml:space="preserve"> asset management and security, </w:t>
      </w:r>
      <w:r w:rsidR="005C5B64">
        <w:t xml:space="preserve">and </w:t>
      </w:r>
      <w:r w:rsidR="00D342C6">
        <w:t xml:space="preserve">waste container performance. </w:t>
      </w:r>
    </w:p>
    <w:p w14:paraId="07C5170B" w14:textId="403F7283" w:rsidR="00D342C6" w:rsidRDefault="00AD782C" w:rsidP="00AD782C">
      <w:pPr>
        <w:jc w:val="center"/>
      </w:pPr>
      <w:r>
        <w:rPr>
          <w:noProof/>
          <w:lang w:eastAsia="en-GB"/>
        </w:rPr>
        <w:lastRenderedPageBreak/>
        <w:drawing>
          <wp:inline distT="0" distB="0" distL="0" distR="0" wp14:anchorId="1755CDE7" wp14:editId="413791B3">
            <wp:extent cx="3865245" cy="348742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5245" cy="3487420"/>
                    </a:xfrm>
                    <a:prstGeom prst="rect">
                      <a:avLst/>
                    </a:prstGeom>
                    <a:noFill/>
                  </pic:spPr>
                </pic:pic>
              </a:graphicData>
            </a:graphic>
          </wp:inline>
        </w:drawing>
      </w:r>
    </w:p>
    <w:p w14:paraId="5D18F1B7" w14:textId="1D200AF7" w:rsidR="00AD782C" w:rsidRDefault="00AD782C" w:rsidP="008B32DE">
      <w:pPr>
        <w:jc w:val="center"/>
      </w:pPr>
      <w:r>
        <w:t xml:space="preserve">Figure </w:t>
      </w:r>
      <w:proofErr w:type="gramStart"/>
      <w:r>
        <w:t>1</w:t>
      </w:r>
      <w:proofErr w:type="gramEnd"/>
      <w:r>
        <w:t xml:space="preserve"> – Advanced manufacturing research themes</w:t>
      </w:r>
    </w:p>
    <w:p w14:paraId="687BD42B" w14:textId="77777777" w:rsidR="008B32DE" w:rsidRDefault="008B32DE" w:rsidP="008444C7"/>
    <w:p w14:paraId="5FC36249" w14:textId="36E0C895" w:rsidR="00C119AE" w:rsidRDefault="00D342C6" w:rsidP="008444C7">
      <w:r>
        <w:t>Subsets of these disciplines</w:t>
      </w:r>
      <w:r w:rsidR="00AD782C">
        <w:t>, as illustrated in figure 1,</w:t>
      </w:r>
      <w:r>
        <w:t xml:space="preserve"> will require members of our COP to be proficient</w:t>
      </w:r>
      <w:r w:rsidR="00FF1482">
        <w:t xml:space="preserve"> exponents</w:t>
      </w:r>
      <w:r>
        <w:t xml:space="preserve"> in those relevant engineering principles and practices associated with automation and digitalisation, artificial intelligence and analytics, additive and near net shaped fabrication, codes, standards and regulations, </w:t>
      </w:r>
      <w:r w:rsidR="00BC0F50">
        <w:t xml:space="preserve">mechatronics </w:t>
      </w:r>
      <w:r w:rsidR="00FF1482">
        <w:t xml:space="preserve">and </w:t>
      </w:r>
      <w:r>
        <w:t>controls and instrumentation, modularisation, structural integrity, inspection and assurance.</w:t>
      </w:r>
      <w:r w:rsidR="00C119AE">
        <w:t xml:space="preserve"> </w:t>
      </w:r>
    </w:p>
    <w:p w14:paraId="09576545" w14:textId="77777777" w:rsidR="00C119AE" w:rsidRDefault="00C119AE" w:rsidP="008444C7"/>
    <w:p w14:paraId="575D92A1" w14:textId="0031451D" w:rsidR="00C119AE" w:rsidRDefault="005C5B64" w:rsidP="008444C7">
      <w:r w:rsidRPr="008924E8">
        <w:rPr>
          <w:b/>
          <w:bCs/>
        </w:rPr>
        <w:t>SMART objectives</w:t>
      </w:r>
      <w:r>
        <w:t xml:space="preserve"> for our 2022/2023 advanced manufacturing research </w:t>
      </w:r>
      <w:r w:rsidR="004756C2">
        <w:t>theme</w:t>
      </w:r>
      <w:r>
        <w:t xml:space="preserve"> are</w:t>
      </w:r>
      <w:r w:rsidR="00C119AE">
        <w:t>:</w:t>
      </w:r>
    </w:p>
    <w:p w14:paraId="55D2CEB9" w14:textId="71875FDE" w:rsidR="00C119AE" w:rsidRDefault="00C119AE" w:rsidP="008444C7">
      <w:pPr>
        <w:pStyle w:val="ListParagraph"/>
        <w:numPr>
          <w:ilvl w:val="0"/>
          <w:numId w:val="3"/>
        </w:numPr>
      </w:pPr>
      <w:r w:rsidRPr="00683F3A">
        <w:t xml:space="preserve">Provide a manufacturing framework supporting future </w:t>
      </w:r>
      <w:proofErr w:type="spellStart"/>
      <w:r w:rsidRPr="00683F3A">
        <w:t>optioneering</w:t>
      </w:r>
      <w:proofErr w:type="spellEnd"/>
      <w:r w:rsidRPr="00683F3A">
        <w:t xml:space="preserve"> of high-heat </w:t>
      </w:r>
      <w:r w:rsidR="000407F6" w:rsidRPr="00683F3A">
        <w:t>generati</w:t>
      </w:r>
      <w:r w:rsidR="000407F6">
        <w:t>ng</w:t>
      </w:r>
      <w:r w:rsidR="000407F6" w:rsidRPr="00683F3A">
        <w:t xml:space="preserve"> </w:t>
      </w:r>
      <w:r w:rsidRPr="00683F3A">
        <w:t>waste (HHGW) disposal containers.</w:t>
      </w:r>
    </w:p>
    <w:p w14:paraId="13517C88" w14:textId="77777777" w:rsidR="00C119AE" w:rsidRDefault="00C119AE" w:rsidP="008444C7">
      <w:pPr>
        <w:pStyle w:val="ListParagraph"/>
        <w:numPr>
          <w:ilvl w:val="0"/>
          <w:numId w:val="3"/>
        </w:numPr>
      </w:pPr>
      <w:r w:rsidRPr="00683F3A">
        <w:t>Support design and safety feasibility applied to high-integrity waste management systems utilising artificial intelligence.</w:t>
      </w:r>
    </w:p>
    <w:p w14:paraId="38232168" w14:textId="77777777" w:rsidR="00C119AE" w:rsidRDefault="00C119AE" w:rsidP="008444C7">
      <w:pPr>
        <w:pStyle w:val="ListParagraph"/>
        <w:numPr>
          <w:ilvl w:val="0"/>
          <w:numId w:val="3"/>
        </w:numPr>
      </w:pPr>
      <w:r w:rsidRPr="00683F3A">
        <w:t>Consider the benefits of adopting autonomous manufacturing systems</w:t>
      </w:r>
      <w:r>
        <w:t>.</w:t>
      </w:r>
    </w:p>
    <w:p w14:paraId="36C56EDE" w14:textId="677BC2D6" w:rsidR="00C119AE" w:rsidRPr="00683F3A" w:rsidRDefault="00C119AE" w:rsidP="008444C7">
      <w:pPr>
        <w:pStyle w:val="ListParagraph"/>
        <w:numPr>
          <w:ilvl w:val="0"/>
          <w:numId w:val="3"/>
        </w:numPr>
      </w:pPr>
      <w:r w:rsidRPr="00683F3A">
        <w:t>Establish a network of</w:t>
      </w:r>
      <w:r w:rsidR="000A6ACF">
        <w:t xml:space="preserve"> manufacturing experts from</w:t>
      </w:r>
      <w:r w:rsidRPr="00683F3A">
        <w:t xml:space="preserve"> </w:t>
      </w:r>
      <w:r w:rsidR="00D9096C">
        <w:t>a</w:t>
      </w:r>
      <w:r w:rsidRPr="00683F3A">
        <w:t xml:space="preserve">cross academia, </w:t>
      </w:r>
      <w:r w:rsidR="009D1C22" w:rsidRPr="00683F3A">
        <w:t>R</w:t>
      </w:r>
      <w:r w:rsidR="000A6ACF">
        <w:t>T</w:t>
      </w:r>
      <w:r w:rsidR="009D1C22" w:rsidRPr="00683F3A">
        <w:t>O</w:t>
      </w:r>
      <w:r w:rsidR="000A6ACF">
        <w:t>s</w:t>
      </w:r>
      <w:r w:rsidR="009D1C22" w:rsidRPr="00683F3A">
        <w:t xml:space="preserve"> </w:t>
      </w:r>
      <w:r w:rsidRPr="00683F3A">
        <w:t>and Industry to proactively inform and guide future research projects</w:t>
      </w:r>
      <w:r w:rsidR="009D1C22">
        <w:t>, using</w:t>
      </w:r>
      <w:r w:rsidRPr="00683F3A">
        <w:t xml:space="preserve"> multifarious sectorial input </w:t>
      </w:r>
      <w:r w:rsidR="00795F53">
        <w:t xml:space="preserve">to underpin the </w:t>
      </w:r>
      <w:r w:rsidRPr="00683F3A">
        <w:t>GDF</w:t>
      </w:r>
      <w:r w:rsidR="00795F53">
        <w:t xml:space="preserve"> programme in Advanced Manufacturing areas and across disciplines</w:t>
      </w:r>
      <w:r w:rsidRPr="00683F3A">
        <w:t>.</w:t>
      </w:r>
    </w:p>
    <w:p w14:paraId="0CF4F198" w14:textId="77777777" w:rsidR="005C5B64" w:rsidRDefault="005C5B64" w:rsidP="008444C7"/>
    <w:p w14:paraId="70DBF0B3" w14:textId="76CA5B6D" w:rsidR="005C5B64" w:rsidRPr="001D0872" w:rsidRDefault="005C5B64" w:rsidP="008444C7">
      <w:pPr>
        <w:pStyle w:val="Heading2"/>
      </w:pPr>
      <w:r w:rsidRPr="001D0872">
        <w:t>Why should I do this</w:t>
      </w:r>
      <w:r w:rsidR="003D1B7C" w:rsidRPr="001D0872">
        <w:t xml:space="preserve">, </w:t>
      </w:r>
      <w:proofErr w:type="gramStart"/>
      <w:r w:rsidR="003D1B7C" w:rsidRPr="001D0872">
        <w:t>what’s</w:t>
      </w:r>
      <w:proofErr w:type="gramEnd"/>
      <w:r w:rsidR="003D1B7C" w:rsidRPr="001D0872">
        <w:t xml:space="preserve"> in it for me or my organisation?</w:t>
      </w:r>
    </w:p>
    <w:p w14:paraId="313A55D5" w14:textId="77777777" w:rsidR="00D9096C" w:rsidRDefault="00D9096C" w:rsidP="008444C7"/>
    <w:p w14:paraId="4C226D57" w14:textId="5A66B4FE" w:rsidR="003D1B7C" w:rsidRDefault="003D1B7C" w:rsidP="008444C7">
      <w:r>
        <w:t xml:space="preserve">Whilst this is a volunteering (in-kind) </w:t>
      </w:r>
      <w:proofErr w:type="gramStart"/>
      <w:r>
        <w:t>activity</w:t>
      </w:r>
      <w:proofErr w:type="gramEnd"/>
      <w:r>
        <w:t xml:space="preserve"> the following benefits are noted for you to consider:</w:t>
      </w:r>
    </w:p>
    <w:p w14:paraId="6AED6C26" w14:textId="77777777" w:rsidR="005C5B64" w:rsidRDefault="005C5B64" w:rsidP="008444C7"/>
    <w:p w14:paraId="73584D6A" w14:textId="67DD49DD" w:rsidR="005C5B64" w:rsidRDefault="005C5B64" w:rsidP="008444C7">
      <w:pPr>
        <w:pStyle w:val="ListParagraph"/>
        <w:numPr>
          <w:ilvl w:val="0"/>
          <w:numId w:val="4"/>
        </w:numPr>
      </w:pPr>
      <w:r w:rsidRPr="005C5B64">
        <w:t>Build</w:t>
      </w:r>
      <w:r w:rsidR="003D1B7C">
        <w:t xml:space="preserve"> </w:t>
      </w:r>
      <w:r w:rsidRPr="005C5B64">
        <w:t>your network</w:t>
      </w:r>
      <w:r w:rsidR="004756C2">
        <w:t>, knowledge</w:t>
      </w:r>
      <w:r w:rsidRPr="005C5B64">
        <w:t xml:space="preserve"> and </w:t>
      </w:r>
      <w:r w:rsidR="003D1B7C">
        <w:t xml:space="preserve">positively </w:t>
      </w:r>
      <w:r w:rsidRPr="005C5B64">
        <w:t xml:space="preserve">influence </w:t>
      </w:r>
      <w:r w:rsidR="003D1B7C">
        <w:t xml:space="preserve">change in the UK’s </w:t>
      </w:r>
      <w:r w:rsidRPr="005C5B64">
        <w:t xml:space="preserve">nuclear decommissioning and waste management </w:t>
      </w:r>
      <w:r w:rsidR="003D1B7C">
        <w:t xml:space="preserve">programme </w:t>
      </w:r>
      <w:r w:rsidRPr="005C5B64">
        <w:t>as part of one of the UK’s biggest infrastructural projects to ensure the safety and integrity of radioactive waste over the next 150 plus years</w:t>
      </w:r>
    </w:p>
    <w:p w14:paraId="050E1CB5" w14:textId="59F54103" w:rsidR="005C5B64" w:rsidRPr="005C5B64" w:rsidRDefault="00795F53" w:rsidP="008444C7">
      <w:pPr>
        <w:pStyle w:val="ListParagraph"/>
        <w:numPr>
          <w:ilvl w:val="0"/>
          <w:numId w:val="4"/>
        </w:numPr>
      </w:pPr>
      <w:r>
        <w:lastRenderedPageBreak/>
        <w:t xml:space="preserve">Help shape </w:t>
      </w:r>
      <w:r w:rsidR="005C5B64">
        <w:t xml:space="preserve">research area </w:t>
      </w:r>
      <w:r>
        <w:t>prioritisation and deliver significant programmes of research to support the GDF development</w:t>
      </w:r>
    </w:p>
    <w:p w14:paraId="02C34E2D" w14:textId="185EEA57" w:rsidR="00C119AE" w:rsidRDefault="0022713F" w:rsidP="008444C7">
      <w:pPr>
        <w:pStyle w:val="ListParagraph"/>
        <w:numPr>
          <w:ilvl w:val="0"/>
          <w:numId w:val="4"/>
        </w:numPr>
      </w:pPr>
      <w:r>
        <w:t xml:space="preserve">Inform </w:t>
      </w:r>
      <w:r w:rsidR="005C5B64">
        <w:t xml:space="preserve">and potentially bid for </w:t>
      </w:r>
      <w:r w:rsidR="00795F53">
        <w:t xml:space="preserve">research </w:t>
      </w:r>
      <w:r w:rsidR="005C5B64">
        <w:t xml:space="preserve">projects that </w:t>
      </w:r>
      <w:r w:rsidR="003D1B7C">
        <w:t xml:space="preserve">could </w:t>
      </w:r>
      <w:r w:rsidR="005C5B64">
        <w:t xml:space="preserve">support </w:t>
      </w:r>
      <w:r w:rsidR="00795F53">
        <w:t xml:space="preserve">researchers </w:t>
      </w:r>
      <w:r w:rsidR="005C5B64">
        <w:t xml:space="preserve">hosted within your </w:t>
      </w:r>
      <w:r w:rsidR="003D1B7C">
        <w:t>organisation and</w:t>
      </w:r>
      <w:r w:rsidR="005C5B64">
        <w:t xml:space="preserve"> provide a future talent pipeline of skills</w:t>
      </w:r>
      <w:r w:rsidR="003D1B7C">
        <w:t>.</w:t>
      </w:r>
      <w:r w:rsidR="005C5B64">
        <w:t xml:space="preserve"> </w:t>
      </w:r>
    </w:p>
    <w:p w14:paraId="75713347" w14:textId="6C516CBC" w:rsidR="000A1A66" w:rsidRDefault="004756C2" w:rsidP="008444C7">
      <w:pPr>
        <w:pStyle w:val="ListParagraph"/>
        <w:numPr>
          <w:ilvl w:val="0"/>
          <w:numId w:val="4"/>
        </w:numPr>
      </w:pPr>
      <w:r>
        <w:t>CPD activities that t</w:t>
      </w:r>
      <w:r w:rsidR="005C5B64">
        <w:t>ranslate</w:t>
      </w:r>
      <w:r>
        <w:t>s</w:t>
      </w:r>
      <w:r w:rsidR="005C5B64">
        <w:t xml:space="preserve"> your </w:t>
      </w:r>
      <w:r>
        <w:t>specialist engineering skills</w:t>
      </w:r>
      <w:r w:rsidR="005C5B64">
        <w:t xml:space="preserve"> to the next generation of students and engineers</w:t>
      </w:r>
      <w:r w:rsidR="00795F53">
        <w:t xml:space="preserve"> to tackle a national infrastructure need</w:t>
      </w:r>
      <w:r w:rsidR="003D1B7C">
        <w:t>.</w:t>
      </w:r>
    </w:p>
    <w:p w14:paraId="19528494" w14:textId="0532A7B5" w:rsidR="005C5B64" w:rsidRPr="000A1A66" w:rsidRDefault="000A1A66" w:rsidP="008444C7">
      <w:pPr>
        <w:pStyle w:val="ListParagraph"/>
        <w:numPr>
          <w:ilvl w:val="0"/>
          <w:numId w:val="4"/>
        </w:numPr>
      </w:pPr>
      <w:r w:rsidRPr="000A1A66">
        <w:t xml:space="preserve">Awareness </w:t>
      </w:r>
      <w:r>
        <w:t xml:space="preserve">of the latest </w:t>
      </w:r>
      <w:r w:rsidR="00795F53">
        <w:t>Nuclear Waste Services</w:t>
      </w:r>
      <w:r>
        <w:t xml:space="preserve"> activities and developments</w:t>
      </w:r>
      <w:r w:rsidR="008924E8">
        <w:t>, undertake consultation peer reviews</w:t>
      </w:r>
      <w:r w:rsidR="004756C2">
        <w:t xml:space="preserve"> and potentially co-publish work</w:t>
      </w:r>
      <w:r w:rsidR="005C5B64" w:rsidRPr="000A1A66">
        <w:t xml:space="preserve"> </w:t>
      </w:r>
    </w:p>
    <w:p w14:paraId="5F35FB12" w14:textId="5AF84D88" w:rsidR="00C119AE" w:rsidRDefault="00C119AE" w:rsidP="008444C7">
      <w:r>
        <w:t xml:space="preserve"> </w:t>
      </w:r>
      <w:r w:rsidR="0019405C">
        <w:t xml:space="preserve"> </w:t>
      </w:r>
    </w:p>
    <w:p w14:paraId="28D0341B" w14:textId="7578A1D2" w:rsidR="00256AF6" w:rsidRDefault="003D1B7C" w:rsidP="008444C7">
      <w:r>
        <w:t xml:space="preserve">The level of </w:t>
      </w:r>
      <w:r w:rsidR="000A1A66">
        <w:t xml:space="preserve">personal </w:t>
      </w:r>
      <w:r>
        <w:t xml:space="preserve">activity </w:t>
      </w:r>
      <w:r w:rsidR="00C366B0">
        <w:t xml:space="preserve">from each community member </w:t>
      </w:r>
      <w:r>
        <w:t>is expected to involve</w:t>
      </w:r>
      <w:r w:rsidR="00256AF6">
        <w:t xml:space="preserve"> one full day </w:t>
      </w:r>
      <w:r w:rsidR="00F97DF7">
        <w:t xml:space="preserve">of effort </w:t>
      </w:r>
      <w:r w:rsidR="00256AF6">
        <w:t>per year</w:t>
      </w:r>
      <w:r w:rsidR="00F97DF7">
        <w:t xml:space="preserve">, which will </w:t>
      </w:r>
      <w:r w:rsidR="00BC0F50">
        <w:t xml:space="preserve">consist of </w:t>
      </w:r>
      <w:proofErr w:type="gramStart"/>
      <w:r w:rsidR="00256AF6">
        <w:t>two hour</w:t>
      </w:r>
      <w:proofErr w:type="gramEnd"/>
      <w:r w:rsidR="00256AF6">
        <w:t xml:space="preserve"> </w:t>
      </w:r>
      <w:r w:rsidR="00BC0F50">
        <w:t>meetings each quarter</w:t>
      </w:r>
      <w:r w:rsidR="00256AF6">
        <w:t xml:space="preserve">.  Each meeting </w:t>
      </w:r>
      <w:r w:rsidR="00F97DF7">
        <w:t xml:space="preserve">session </w:t>
      </w:r>
      <w:r w:rsidR="00BC0F50">
        <w:t xml:space="preserve">will have a specific theme, </w:t>
      </w:r>
      <w:r w:rsidR="00256AF6">
        <w:t>allow</w:t>
      </w:r>
      <w:r w:rsidR="00BC0F50">
        <w:t>ing</w:t>
      </w:r>
      <w:r w:rsidR="00256AF6">
        <w:t xml:space="preserve"> </w:t>
      </w:r>
      <w:r w:rsidR="00C366B0">
        <w:t>individuals</w:t>
      </w:r>
      <w:r w:rsidR="00256AF6">
        <w:t xml:space="preserve"> </w:t>
      </w:r>
      <w:proofErr w:type="gramStart"/>
      <w:r w:rsidR="00256AF6">
        <w:t>to effectively plan</w:t>
      </w:r>
      <w:proofErr w:type="gramEnd"/>
      <w:r w:rsidR="00256AF6">
        <w:t xml:space="preserve"> their diaries in advance </w:t>
      </w:r>
      <w:r w:rsidR="00725C0A">
        <w:t>to</w:t>
      </w:r>
      <w:r w:rsidR="00256AF6">
        <w:t xml:space="preserve"> minimise any disturbances to </w:t>
      </w:r>
      <w:r w:rsidR="00C366B0">
        <w:t>their</w:t>
      </w:r>
      <w:r w:rsidR="00256AF6">
        <w:t xml:space="preserve"> normal working practices.</w:t>
      </w:r>
    </w:p>
    <w:p w14:paraId="7EBF4702" w14:textId="77777777" w:rsidR="00256AF6" w:rsidRDefault="00256AF6" w:rsidP="008444C7"/>
    <w:p w14:paraId="0F7A38BD" w14:textId="35306FFB" w:rsidR="003D1B7C" w:rsidRDefault="003D1B7C" w:rsidP="008444C7"/>
    <w:p w14:paraId="1EA1897E" w14:textId="6866D844" w:rsidR="00D9096C" w:rsidRDefault="00D9096C" w:rsidP="008444C7">
      <w:pPr>
        <w:pStyle w:val="Heading2"/>
      </w:pPr>
      <w:r>
        <w:t>Group membership and application process</w:t>
      </w:r>
    </w:p>
    <w:p w14:paraId="3F3EE562" w14:textId="77777777" w:rsidR="00D9096C" w:rsidRDefault="00D9096C" w:rsidP="008444C7"/>
    <w:p w14:paraId="5C3C32D1" w14:textId="1BB770F4" w:rsidR="00D9096C" w:rsidRPr="008444C7" w:rsidRDefault="00D9096C" w:rsidP="008444C7">
      <w:r w:rsidRPr="008444C7">
        <w:t xml:space="preserve">We are expecting the </w:t>
      </w:r>
      <w:proofErr w:type="spellStart"/>
      <w:r w:rsidRPr="008444C7">
        <w:t>CoP</w:t>
      </w:r>
      <w:proofErr w:type="spellEnd"/>
      <w:r w:rsidRPr="008444C7">
        <w:t xml:space="preserve"> membership to include people from academia, Research and Technology Organisations (RTOs), industry stakeholders or supply chain, and regulators. The </w:t>
      </w:r>
      <w:proofErr w:type="spellStart"/>
      <w:r w:rsidRPr="008444C7">
        <w:t>CoP</w:t>
      </w:r>
      <w:proofErr w:type="spellEnd"/>
      <w:r w:rsidRPr="008444C7">
        <w:t xml:space="preserve"> will revolve around key themes of: architecture and intelligent infrastructures, autonomous technologies, asset management and security, and waste container performance. As such, we are hoping to gather together individuals with experience in one or more of these themes, and expertise in one or more relevant areas such as manufacturing, robotics and automation, digital processing, civil engineering, structural integrity,</w:t>
      </w:r>
      <w:r w:rsidR="00BF6808">
        <w:t xml:space="preserve"> and</w:t>
      </w:r>
      <w:r w:rsidRPr="008444C7">
        <w:t xml:space="preserve"> materials.</w:t>
      </w:r>
    </w:p>
    <w:p w14:paraId="1D3F38D2" w14:textId="1D737F1F" w:rsidR="00D9096C" w:rsidRPr="008444C7" w:rsidRDefault="00D9096C" w:rsidP="008444C7"/>
    <w:p w14:paraId="72E08FE4" w14:textId="30AF501F" w:rsidR="00D9096C" w:rsidRDefault="00D9096C" w:rsidP="008444C7">
      <w:r w:rsidRPr="008444C7">
        <w:t>Initially we are looking to gather a group of around 14 people, with a mixtu</w:t>
      </w:r>
      <w:r w:rsidR="008444C7">
        <w:t xml:space="preserve">re of backgrounds and expertise across the key themes. There is a short application form to complete (below). Please submit this, along with a brief (no more than </w:t>
      </w:r>
      <w:proofErr w:type="gramStart"/>
      <w:r w:rsidR="008444C7">
        <w:t>2</w:t>
      </w:r>
      <w:proofErr w:type="gramEnd"/>
      <w:r w:rsidR="008444C7">
        <w:t xml:space="preserve"> page) CV to </w:t>
      </w:r>
      <w:hyperlink r:id="rId9" w:history="1">
        <w:r w:rsidR="00AC6947" w:rsidRPr="002645A7">
          <w:rPr>
            <w:rStyle w:val="Hyperlink"/>
          </w:rPr>
          <w:t>rso-gdf@manchester.ac.uk</w:t>
        </w:r>
      </w:hyperlink>
      <w:r w:rsidR="008444C7">
        <w:t xml:space="preserve"> </w:t>
      </w:r>
      <w:r w:rsidR="008444C7" w:rsidRPr="008B32DE">
        <w:t xml:space="preserve">by </w:t>
      </w:r>
      <w:r w:rsidR="002574B4">
        <w:rPr>
          <w:b/>
        </w:rPr>
        <w:t>17</w:t>
      </w:r>
      <w:r w:rsidR="00EC05FF" w:rsidRPr="00EC05FF">
        <w:rPr>
          <w:b/>
          <w:vertAlign w:val="superscript"/>
        </w:rPr>
        <w:t>th</w:t>
      </w:r>
      <w:r w:rsidR="00EC05FF">
        <w:rPr>
          <w:b/>
        </w:rPr>
        <w:t xml:space="preserve"> </w:t>
      </w:r>
      <w:r w:rsidR="002574B4">
        <w:rPr>
          <w:b/>
        </w:rPr>
        <w:t>Octo</w:t>
      </w:r>
      <w:bookmarkStart w:id="0" w:name="_GoBack"/>
      <w:bookmarkEnd w:id="0"/>
      <w:r w:rsidR="00EC05FF">
        <w:rPr>
          <w:b/>
        </w:rPr>
        <w:t>ber 2022.</w:t>
      </w:r>
    </w:p>
    <w:p w14:paraId="3DC7E630" w14:textId="3622DBC1" w:rsidR="008444C7" w:rsidRDefault="008444C7" w:rsidP="008444C7"/>
    <w:p w14:paraId="6BBBE464" w14:textId="4ADFDF51" w:rsidR="00422146" w:rsidRPr="00342381" w:rsidRDefault="008444C7" w:rsidP="008444C7">
      <w:r>
        <w:t xml:space="preserve">Applications </w:t>
      </w:r>
      <w:proofErr w:type="gramStart"/>
      <w:r>
        <w:t>will be evaluated</w:t>
      </w:r>
      <w:proofErr w:type="gramEnd"/>
      <w:r>
        <w:t xml:space="preserve"> based on </w:t>
      </w:r>
      <w:r w:rsidR="00BF6808">
        <w:t>knowledge of and profile in relevant research discipline, as evidenced within the application form and short CV</w:t>
      </w:r>
      <w:r>
        <w:t xml:space="preserve">. During review, consideration </w:t>
      </w:r>
      <w:proofErr w:type="gramStart"/>
      <w:r>
        <w:t>will also be given</w:t>
      </w:r>
      <w:proofErr w:type="gramEnd"/>
      <w:r>
        <w:t xml:space="preserve"> to ensure a balance of </w:t>
      </w:r>
      <w:r w:rsidR="004C7035">
        <w:t>knowledge</w:t>
      </w:r>
      <w:r>
        <w:t xml:space="preserve"> and backgrounds across the research themes.</w:t>
      </w:r>
    </w:p>
    <w:p w14:paraId="5DDDDDC2" w14:textId="0CE9C66B" w:rsidR="00CB2627" w:rsidRDefault="00CB2627" w:rsidP="008444C7"/>
    <w:p w14:paraId="2D6C2729" w14:textId="5D401970" w:rsidR="008444C7" w:rsidRDefault="008444C7" w:rsidP="008444C7">
      <w:pPr>
        <w:pStyle w:val="Heading2"/>
      </w:pPr>
      <w:r w:rsidRPr="00793B2D">
        <w:t>Application form</w:t>
      </w:r>
    </w:p>
    <w:p w14:paraId="042D69CA" w14:textId="77777777" w:rsidR="008444C7" w:rsidRPr="00793B2D" w:rsidRDefault="008444C7" w:rsidP="008444C7">
      <w:pPr>
        <w:rPr>
          <w:b/>
        </w:rPr>
      </w:pPr>
    </w:p>
    <w:tbl>
      <w:tblPr>
        <w:tblStyle w:val="TableGrid"/>
        <w:tblW w:w="8996" w:type="dxa"/>
        <w:tblLook w:val="04A0" w:firstRow="1" w:lastRow="0" w:firstColumn="1" w:lastColumn="0" w:noHBand="0" w:noVBand="1"/>
      </w:tblPr>
      <w:tblGrid>
        <w:gridCol w:w="2211"/>
        <w:gridCol w:w="6785"/>
      </w:tblGrid>
      <w:tr w:rsidR="008444C7" w:rsidRPr="00981A92" w14:paraId="29D8B27A" w14:textId="77777777" w:rsidTr="0038138D">
        <w:trPr>
          <w:trHeight w:val="249"/>
        </w:trPr>
        <w:tc>
          <w:tcPr>
            <w:tcW w:w="2211" w:type="dxa"/>
            <w:shd w:val="clear" w:color="auto" w:fill="DFDDEC"/>
          </w:tcPr>
          <w:p w14:paraId="29271B59" w14:textId="77777777" w:rsidR="008444C7" w:rsidRPr="00981A92" w:rsidRDefault="008444C7" w:rsidP="0038138D">
            <w:r>
              <w:t>Name</w:t>
            </w:r>
          </w:p>
        </w:tc>
        <w:tc>
          <w:tcPr>
            <w:tcW w:w="6785" w:type="dxa"/>
          </w:tcPr>
          <w:p w14:paraId="5C50FBCC" w14:textId="77777777" w:rsidR="008444C7" w:rsidRPr="00981A92" w:rsidRDefault="008444C7" w:rsidP="0038138D"/>
        </w:tc>
      </w:tr>
      <w:tr w:rsidR="008444C7" w:rsidRPr="00981A92" w14:paraId="06597A18" w14:textId="77777777" w:rsidTr="0038138D">
        <w:trPr>
          <w:trHeight w:val="266"/>
        </w:trPr>
        <w:tc>
          <w:tcPr>
            <w:tcW w:w="2211" w:type="dxa"/>
            <w:shd w:val="clear" w:color="auto" w:fill="DFDDEC"/>
          </w:tcPr>
          <w:p w14:paraId="7943C556" w14:textId="2B7186E0" w:rsidR="008444C7" w:rsidRPr="00981A92" w:rsidRDefault="008444C7" w:rsidP="0038138D">
            <w:r>
              <w:t>Email</w:t>
            </w:r>
          </w:p>
        </w:tc>
        <w:tc>
          <w:tcPr>
            <w:tcW w:w="6785" w:type="dxa"/>
          </w:tcPr>
          <w:p w14:paraId="37F67E56" w14:textId="77777777" w:rsidR="008444C7" w:rsidRPr="00981A92" w:rsidRDefault="008444C7" w:rsidP="0038138D"/>
        </w:tc>
      </w:tr>
      <w:tr w:rsidR="008444C7" w:rsidRPr="00981A92" w14:paraId="5EDE9AAD" w14:textId="77777777" w:rsidTr="008444C7">
        <w:trPr>
          <w:trHeight w:val="70"/>
        </w:trPr>
        <w:tc>
          <w:tcPr>
            <w:tcW w:w="2211" w:type="dxa"/>
            <w:shd w:val="clear" w:color="auto" w:fill="DFDDEC"/>
          </w:tcPr>
          <w:p w14:paraId="31AD9DD2" w14:textId="6651ECEF" w:rsidR="008444C7" w:rsidRPr="00981A92" w:rsidRDefault="008444C7" w:rsidP="0038138D">
            <w:r>
              <w:t>Institution / organisation</w:t>
            </w:r>
          </w:p>
        </w:tc>
        <w:tc>
          <w:tcPr>
            <w:tcW w:w="6785" w:type="dxa"/>
          </w:tcPr>
          <w:p w14:paraId="6C8C567B" w14:textId="77777777" w:rsidR="008444C7" w:rsidRPr="00981A92" w:rsidRDefault="008444C7" w:rsidP="0038138D"/>
        </w:tc>
      </w:tr>
      <w:tr w:rsidR="008444C7" w:rsidRPr="00981A92" w14:paraId="4DC3997F" w14:textId="77777777" w:rsidTr="0038138D">
        <w:trPr>
          <w:trHeight w:val="249"/>
        </w:trPr>
        <w:tc>
          <w:tcPr>
            <w:tcW w:w="2211" w:type="dxa"/>
            <w:shd w:val="clear" w:color="auto" w:fill="DFDDEC"/>
          </w:tcPr>
          <w:p w14:paraId="01C60656" w14:textId="75D1491A" w:rsidR="008444C7" w:rsidRDefault="008444C7" w:rsidP="0038138D">
            <w:r>
              <w:t>Position</w:t>
            </w:r>
          </w:p>
        </w:tc>
        <w:tc>
          <w:tcPr>
            <w:tcW w:w="6785" w:type="dxa"/>
          </w:tcPr>
          <w:p w14:paraId="24EDB19D" w14:textId="77777777" w:rsidR="008444C7" w:rsidRPr="00981A92" w:rsidRDefault="008444C7" w:rsidP="0038138D"/>
        </w:tc>
      </w:tr>
      <w:tr w:rsidR="008444C7" w:rsidRPr="00981A92" w14:paraId="2940D2C3" w14:textId="77777777" w:rsidTr="0038138D">
        <w:trPr>
          <w:trHeight w:val="297"/>
        </w:trPr>
        <w:tc>
          <w:tcPr>
            <w:tcW w:w="2211" w:type="dxa"/>
            <w:shd w:val="clear" w:color="auto" w:fill="DFDDEC"/>
          </w:tcPr>
          <w:p w14:paraId="1CE0D191" w14:textId="3638AD71" w:rsidR="008444C7" w:rsidRDefault="008444C7" w:rsidP="0038138D">
            <w:r>
              <w:t>Which theme</w:t>
            </w:r>
            <w:r w:rsidR="004C7035">
              <w:t>(</w:t>
            </w:r>
            <w:r>
              <w:t>s</w:t>
            </w:r>
            <w:r w:rsidR="004C7035">
              <w:t>)</w:t>
            </w:r>
            <w:r>
              <w:t xml:space="preserve"> do you have expertise and experience </w:t>
            </w:r>
            <w:proofErr w:type="gramStart"/>
            <w:r>
              <w:t>in</w:t>
            </w:r>
            <w:proofErr w:type="gramEnd"/>
            <w:r>
              <w:t>?</w:t>
            </w:r>
          </w:p>
        </w:tc>
        <w:tc>
          <w:tcPr>
            <w:tcW w:w="6785" w:type="dxa"/>
            <w:shd w:val="clear" w:color="auto" w:fill="auto"/>
          </w:tcPr>
          <w:p w14:paraId="177A0ADA" w14:textId="13BCF037" w:rsidR="008444C7" w:rsidRDefault="008444C7" w:rsidP="008444C7">
            <w:pPr>
              <w:pStyle w:val="ListParagraph"/>
              <w:numPr>
                <w:ilvl w:val="1"/>
                <w:numId w:val="1"/>
              </w:numPr>
            </w:pPr>
            <w:r>
              <w:t>A</w:t>
            </w:r>
            <w:r w:rsidRPr="008444C7">
              <w:t>rchitecture and intelligent infrastructures</w:t>
            </w:r>
          </w:p>
          <w:p w14:paraId="4F3584E8" w14:textId="3FBB9661" w:rsidR="008444C7" w:rsidRDefault="008444C7" w:rsidP="008444C7">
            <w:pPr>
              <w:pStyle w:val="ListParagraph"/>
              <w:numPr>
                <w:ilvl w:val="1"/>
                <w:numId w:val="1"/>
              </w:numPr>
            </w:pPr>
            <w:r>
              <w:t>Autonomous technologies</w:t>
            </w:r>
          </w:p>
          <w:p w14:paraId="03C4E8C9" w14:textId="060F1620" w:rsidR="008444C7" w:rsidRDefault="008444C7" w:rsidP="008444C7">
            <w:pPr>
              <w:pStyle w:val="ListParagraph"/>
              <w:numPr>
                <w:ilvl w:val="1"/>
                <w:numId w:val="1"/>
              </w:numPr>
            </w:pPr>
            <w:r>
              <w:t>A</w:t>
            </w:r>
            <w:r w:rsidRPr="008444C7">
              <w:t>ss</w:t>
            </w:r>
            <w:r>
              <w:t>et management and security</w:t>
            </w:r>
          </w:p>
          <w:p w14:paraId="1CB9E87F" w14:textId="77777777" w:rsidR="008444C7" w:rsidRDefault="008444C7" w:rsidP="008444C7">
            <w:pPr>
              <w:pStyle w:val="ListParagraph"/>
              <w:numPr>
                <w:ilvl w:val="1"/>
                <w:numId w:val="1"/>
              </w:numPr>
            </w:pPr>
            <w:r>
              <w:t>W</w:t>
            </w:r>
            <w:r w:rsidRPr="008444C7">
              <w:t>aste container performance</w:t>
            </w:r>
          </w:p>
          <w:p w14:paraId="77D45EAC" w14:textId="794D1209" w:rsidR="008444C7" w:rsidRDefault="008444C7" w:rsidP="008444C7">
            <w:pPr>
              <w:pStyle w:val="ListParagraph"/>
              <w:ind w:left="1440"/>
            </w:pPr>
          </w:p>
        </w:tc>
      </w:tr>
    </w:tbl>
    <w:p w14:paraId="45DC8EDE" w14:textId="77777777" w:rsidR="008444C7" w:rsidRDefault="008444C7" w:rsidP="008444C7"/>
    <w:tbl>
      <w:tblPr>
        <w:tblStyle w:val="TableGrid"/>
        <w:tblW w:w="0" w:type="auto"/>
        <w:tblLook w:val="04A0" w:firstRow="1" w:lastRow="0" w:firstColumn="1" w:lastColumn="0" w:noHBand="0" w:noVBand="1"/>
      </w:tblPr>
      <w:tblGrid>
        <w:gridCol w:w="9016"/>
      </w:tblGrid>
      <w:tr w:rsidR="008444C7" w:rsidRPr="00172AD1" w14:paraId="2601726D" w14:textId="77777777" w:rsidTr="0038138D">
        <w:tc>
          <w:tcPr>
            <w:tcW w:w="9016" w:type="dxa"/>
            <w:shd w:val="clear" w:color="auto" w:fill="E7F1D5"/>
          </w:tcPr>
          <w:p w14:paraId="3961B2D7" w14:textId="2C2F6E08" w:rsidR="008444C7" w:rsidRDefault="008444C7" w:rsidP="0038138D">
            <w:pPr>
              <w:rPr>
                <w:b/>
              </w:rPr>
            </w:pPr>
            <w:r>
              <w:rPr>
                <w:b/>
              </w:rPr>
              <w:lastRenderedPageBreak/>
              <w:t xml:space="preserve">Why would you like to join the Advanced Manufacturing </w:t>
            </w:r>
            <w:proofErr w:type="spellStart"/>
            <w:r>
              <w:rPr>
                <w:b/>
              </w:rPr>
              <w:t>CoP</w:t>
            </w:r>
            <w:proofErr w:type="spellEnd"/>
            <w:r w:rsidR="00BF6808">
              <w:rPr>
                <w:b/>
              </w:rPr>
              <w:t>?</w:t>
            </w:r>
          </w:p>
          <w:p w14:paraId="1048397B" w14:textId="0ECF1AF0" w:rsidR="008444C7" w:rsidRDefault="008444C7" w:rsidP="0038138D">
            <w:r>
              <w:t>(2</w:t>
            </w:r>
            <w:r w:rsidRPr="00D57F61">
              <w:t>00 words)</w:t>
            </w:r>
            <w:r>
              <w:t xml:space="preserve">  </w:t>
            </w:r>
          </w:p>
          <w:p w14:paraId="7416B3ED" w14:textId="3B463ABD" w:rsidR="008444C7" w:rsidRPr="00172AD1" w:rsidRDefault="008444C7" w:rsidP="0038138D"/>
        </w:tc>
      </w:tr>
      <w:tr w:rsidR="008444C7" w14:paraId="07A64278" w14:textId="77777777" w:rsidTr="0038138D">
        <w:tc>
          <w:tcPr>
            <w:tcW w:w="9016" w:type="dxa"/>
          </w:tcPr>
          <w:p w14:paraId="208F85A8" w14:textId="77777777" w:rsidR="008444C7" w:rsidRDefault="008444C7" w:rsidP="0038138D"/>
          <w:p w14:paraId="3D075180" w14:textId="77777777" w:rsidR="008444C7" w:rsidRDefault="008444C7" w:rsidP="0038138D"/>
          <w:p w14:paraId="5CCE82AD" w14:textId="3D501B17" w:rsidR="008444C7" w:rsidRDefault="008444C7" w:rsidP="0038138D"/>
          <w:p w14:paraId="452C0CEC" w14:textId="45F88783" w:rsidR="008444C7" w:rsidRDefault="008444C7" w:rsidP="0038138D"/>
          <w:p w14:paraId="6A7374E5" w14:textId="77777777" w:rsidR="008444C7" w:rsidRDefault="008444C7" w:rsidP="0038138D"/>
          <w:p w14:paraId="79780541" w14:textId="77777777" w:rsidR="008444C7" w:rsidRDefault="008444C7" w:rsidP="0038138D"/>
          <w:p w14:paraId="0C6E89B9" w14:textId="77777777" w:rsidR="008444C7" w:rsidRDefault="008444C7" w:rsidP="0038138D"/>
        </w:tc>
      </w:tr>
      <w:tr w:rsidR="00BF6808" w14:paraId="1B612677" w14:textId="77777777" w:rsidTr="00BF6808">
        <w:tc>
          <w:tcPr>
            <w:tcW w:w="9016" w:type="dxa"/>
            <w:shd w:val="clear" w:color="auto" w:fill="E7F1D5"/>
          </w:tcPr>
          <w:p w14:paraId="22E479A0" w14:textId="20257C37" w:rsidR="00BF6808" w:rsidRDefault="00BF6808" w:rsidP="00BF6808">
            <w:pPr>
              <w:rPr>
                <w:b/>
              </w:rPr>
            </w:pPr>
            <w:r>
              <w:rPr>
                <w:b/>
              </w:rPr>
              <w:t>Summarise your professional knowledge, experience and network in one or more of the research themes</w:t>
            </w:r>
          </w:p>
          <w:p w14:paraId="321AAAD9" w14:textId="06F2F759" w:rsidR="00BF6808" w:rsidRDefault="00BF6808" w:rsidP="00BF6808">
            <w:r>
              <w:t>(2</w:t>
            </w:r>
            <w:r w:rsidRPr="00D57F61">
              <w:t>00 words)</w:t>
            </w:r>
            <w:r>
              <w:t xml:space="preserve">  </w:t>
            </w:r>
          </w:p>
          <w:p w14:paraId="1D31D265" w14:textId="77777777" w:rsidR="00BF6808" w:rsidRDefault="00BF6808" w:rsidP="0038138D"/>
        </w:tc>
      </w:tr>
      <w:tr w:rsidR="00BF6808" w14:paraId="5CAFC58C" w14:textId="77777777" w:rsidTr="0038138D">
        <w:tc>
          <w:tcPr>
            <w:tcW w:w="9016" w:type="dxa"/>
          </w:tcPr>
          <w:p w14:paraId="1C18D68E" w14:textId="77777777" w:rsidR="00BF6808" w:rsidRDefault="00BF6808" w:rsidP="0038138D"/>
          <w:p w14:paraId="1343D42D" w14:textId="3207CF73" w:rsidR="00BF6808" w:rsidRDefault="00BF6808" w:rsidP="0038138D"/>
          <w:p w14:paraId="70AE3881" w14:textId="66BAA2E0" w:rsidR="00BF6808" w:rsidRDefault="00BF6808" w:rsidP="0038138D"/>
          <w:p w14:paraId="21074883" w14:textId="2F759AF7" w:rsidR="00BF6808" w:rsidRDefault="00BF6808" w:rsidP="0038138D"/>
          <w:p w14:paraId="4DC6B33F" w14:textId="5AD75698" w:rsidR="00BF6808" w:rsidRDefault="00BF6808" w:rsidP="0038138D"/>
          <w:p w14:paraId="1221F5D7" w14:textId="77777777" w:rsidR="00BF6808" w:rsidRDefault="00BF6808" w:rsidP="0038138D"/>
          <w:p w14:paraId="10064C74" w14:textId="7FEBC725" w:rsidR="00BF6808" w:rsidRDefault="00BF6808" w:rsidP="0038138D"/>
        </w:tc>
      </w:tr>
    </w:tbl>
    <w:p w14:paraId="7F6DABFE" w14:textId="77777777" w:rsidR="008444C7" w:rsidRPr="00342381" w:rsidRDefault="008444C7" w:rsidP="008444C7"/>
    <w:p w14:paraId="454E6282" w14:textId="6B25FF53" w:rsidR="00CB2627" w:rsidRDefault="00CB2627" w:rsidP="008444C7"/>
    <w:p w14:paraId="4CB4066D" w14:textId="3F1A331E" w:rsidR="00CB2627" w:rsidRDefault="00CB2627" w:rsidP="008444C7"/>
    <w:sectPr w:rsidR="00CB2627">
      <w:headerReference w:type="default" r:id="rId10"/>
      <w:footerReference w:type="default" r:id="rId11"/>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445B5" w16cex:dateUtc="2022-06-27T14: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2F9164" w16cid:durableId="266445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30F67" w14:textId="77777777" w:rsidR="00904D0E" w:rsidRDefault="00904D0E" w:rsidP="008444C7">
      <w:r>
        <w:separator/>
      </w:r>
    </w:p>
  </w:endnote>
  <w:endnote w:type="continuationSeparator" w:id="0">
    <w:p w14:paraId="21EC7ADE" w14:textId="77777777" w:rsidR="00904D0E" w:rsidRDefault="00904D0E" w:rsidP="00844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4ED54" w14:textId="7AC699DE" w:rsidR="00EE37B2" w:rsidRDefault="00EE37B2" w:rsidP="008444C7">
    <w:pPr>
      <w:pStyle w:val="Footer"/>
    </w:pPr>
    <w:r>
      <w:rPr>
        <w:noProof/>
        <w:lang w:eastAsia="en-GB"/>
      </w:rPr>
      <mc:AlternateContent>
        <mc:Choice Requires="wps">
          <w:drawing>
            <wp:anchor distT="0" distB="0" distL="114300" distR="114300" simplePos="0" relativeHeight="251656704" behindDoc="0" locked="0" layoutInCell="0" allowOverlap="1" wp14:anchorId="3009D62E" wp14:editId="793CDF19">
              <wp:simplePos x="0" y="0"/>
              <wp:positionH relativeFrom="page">
                <wp:posOffset>0</wp:posOffset>
              </wp:positionH>
              <wp:positionV relativeFrom="page">
                <wp:posOffset>9594215</wp:posOffset>
              </wp:positionV>
              <wp:extent cx="7772400" cy="273050"/>
              <wp:effectExtent l="0" t="0" r="0" b="12700"/>
              <wp:wrapNone/>
              <wp:docPr id="1" name="MSIPCMd61c47a6a7f096d87a2d3c7c" descr="{&quot;HashCode&quot;:-126484731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154700" w14:textId="6C06D653" w:rsidR="00EE37B2" w:rsidRPr="009C1DBA" w:rsidRDefault="00EE37B2" w:rsidP="009C1DBA">
                          <w:pPr>
                            <w:jc w:val="center"/>
                            <w:rPr>
                              <w:color w:val="000000"/>
                              <w:sz w:val="20"/>
                            </w:rPr>
                          </w:pPr>
                          <w:r w:rsidRPr="009C1DBA">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09D62E" id="_x0000_t202" coordsize="21600,21600" o:spt="202" path="m,l,21600r21600,l21600,xe">
              <v:stroke joinstyle="miter"/>
              <v:path gradientshapeok="t" o:connecttype="rect"/>
            </v:shapetype>
            <v:shape id="MSIPCMd61c47a6a7f096d87a2d3c7c" o:spid="_x0000_s1027" type="#_x0000_t202" alt="{&quot;HashCode&quot;:-1264847310,&quot;Height&quot;:792.0,&quot;Width&quot;:612.0,&quot;Placement&quot;:&quot;Footer&quot;,&quot;Index&quot;:&quot;Primary&quot;,&quot;Section&quot;:1,&quot;Top&quot;:0.0,&quot;Left&quot;:0.0}" style="position:absolute;margin-left:0;margin-top:755.45pt;width:612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" o:allowincell="f" filled="f" stroked="f" strokeweight=".5pt">
              <v:textbox inset=",0,,0">
                <w:txbxContent>
                  <w:p w14:paraId="29154700" w14:textId="6C06D653" w:rsidR="00EE37B2" w:rsidRPr="009C1DBA" w:rsidRDefault="00EE37B2" w:rsidP="009C1DBA">
                    <w:pPr>
                      <w:jc w:val="center"/>
                      <w:rPr>
                        <w:color w:val="000000"/>
                        <w:sz w:val="20"/>
                      </w:rPr>
                    </w:pPr>
                    <w:r w:rsidRPr="009C1DBA">
                      <w:rPr>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2C5DE" w14:textId="77777777" w:rsidR="00904D0E" w:rsidRDefault="00904D0E" w:rsidP="008444C7">
      <w:r>
        <w:separator/>
      </w:r>
    </w:p>
  </w:footnote>
  <w:footnote w:type="continuationSeparator" w:id="0">
    <w:p w14:paraId="0FE80B56" w14:textId="77777777" w:rsidR="00904D0E" w:rsidRDefault="00904D0E" w:rsidP="00844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AA27A" w14:textId="70EF3921" w:rsidR="004756C2" w:rsidRPr="004756C2" w:rsidRDefault="00EE37B2" w:rsidP="008444C7">
    <w:pPr>
      <w:pStyle w:val="Header"/>
    </w:pPr>
    <w:r>
      <w:rPr>
        <w:noProof/>
        <w:lang w:eastAsia="en-GB"/>
      </w:rPr>
      <mc:AlternateContent>
        <mc:Choice Requires="wps">
          <w:drawing>
            <wp:anchor distT="0" distB="0" distL="114300" distR="114300" simplePos="0" relativeHeight="251657728" behindDoc="0" locked="0" layoutInCell="0" allowOverlap="1" wp14:anchorId="52FCC120" wp14:editId="153C09C4">
              <wp:simplePos x="0" y="0"/>
              <wp:positionH relativeFrom="page">
                <wp:posOffset>0</wp:posOffset>
              </wp:positionH>
              <wp:positionV relativeFrom="page">
                <wp:posOffset>190500</wp:posOffset>
              </wp:positionV>
              <wp:extent cx="7772400" cy="273050"/>
              <wp:effectExtent l="0" t="0" r="0" b="12700"/>
              <wp:wrapNone/>
              <wp:docPr id="2" name="MSIPCMccae4134927939444201f6d8" descr="{&quot;HashCode&quot;:-1288984879,&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A5825E" w14:textId="352B9379" w:rsidR="00EE37B2" w:rsidRPr="009C1DBA" w:rsidRDefault="00EE37B2" w:rsidP="009C1DBA">
                          <w:pPr>
                            <w:jc w:val="center"/>
                            <w:rPr>
                              <w:color w:val="000000"/>
                              <w:sz w:val="20"/>
                            </w:rPr>
                          </w:pPr>
                          <w:r w:rsidRPr="009C1DBA">
                            <w:rPr>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FCC120" id="_x0000_t202" coordsize="21600,21600" o:spt="202" path="m,l,21600r21600,l21600,xe">
              <v:stroke joinstyle="miter"/>
              <v:path gradientshapeok="t" o:connecttype="rect"/>
            </v:shapetype>
            <v:shape id="MSIPCMccae4134927939444201f6d8" o:spid="_x0000_s1026" type="#_x0000_t202" alt="{&quot;HashCode&quot;:-1288984879,&quot;Height&quot;:792.0,&quot;Width&quot;:612.0,&quot;Placement&quot;:&quot;Header&quot;,&quot;Index&quot;:&quot;Primary&quot;,&quot;Section&quot;:1,&quot;Top&quot;:0.0,&quot;Left&quot;:0.0}" style="position:absolute;margin-left:0;margin-top:15pt;width:612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" o:allowincell="f" filled="f" stroked="f" strokeweight=".5pt">
              <v:textbox inset=",0,,0">
                <w:txbxContent>
                  <w:p w14:paraId="7DA5825E" w14:textId="352B9379" w:rsidR="00EE37B2" w:rsidRPr="009C1DBA" w:rsidRDefault="00EE37B2" w:rsidP="009C1DBA">
                    <w:pPr>
                      <w:jc w:val="center"/>
                      <w:rPr>
                        <w:color w:val="000000"/>
                        <w:sz w:val="20"/>
                      </w:rPr>
                    </w:pPr>
                    <w:r w:rsidRPr="009C1DBA">
                      <w:rPr>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C75E7"/>
    <w:multiLevelType w:val="hybridMultilevel"/>
    <w:tmpl w:val="031ED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2A2285"/>
    <w:multiLevelType w:val="multilevel"/>
    <w:tmpl w:val="A4AE3A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8874339"/>
    <w:multiLevelType w:val="hybridMultilevel"/>
    <w:tmpl w:val="A5C64A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4F6EF3"/>
    <w:multiLevelType w:val="hybridMultilevel"/>
    <w:tmpl w:val="4978E1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627"/>
    <w:rsid w:val="0000557C"/>
    <w:rsid w:val="000407F6"/>
    <w:rsid w:val="000568CE"/>
    <w:rsid w:val="00084BF2"/>
    <w:rsid w:val="000A1A66"/>
    <w:rsid w:val="000A6ACF"/>
    <w:rsid w:val="0019405C"/>
    <w:rsid w:val="001C60A2"/>
    <w:rsid w:val="001D0872"/>
    <w:rsid w:val="001E28C4"/>
    <w:rsid w:val="001F3ABB"/>
    <w:rsid w:val="0022713F"/>
    <w:rsid w:val="00256AF6"/>
    <w:rsid w:val="002574B4"/>
    <w:rsid w:val="002C1F72"/>
    <w:rsid w:val="00337688"/>
    <w:rsid w:val="00342381"/>
    <w:rsid w:val="00380767"/>
    <w:rsid w:val="003C4CD6"/>
    <w:rsid w:val="003D1B7C"/>
    <w:rsid w:val="00422146"/>
    <w:rsid w:val="00442652"/>
    <w:rsid w:val="004756C2"/>
    <w:rsid w:val="0048717A"/>
    <w:rsid w:val="004877D7"/>
    <w:rsid w:val="004934FC"/>
    <w:rsid w:val="004A7BB2"/>
    <w:rsid w:val="004C7035"/>
    <w:rsid w:val="004C7944"/>
    <w:rsid w:val="004E5A64"/>
    <w:rsid w:val="00500308"/>
    <w:rsid w:val="005C5B64"/>
    <w:rsid w:val="00662AF9"/>
    <w:rsid w:val="00683F3A"/>
    <w:rsid w:val="006923EA"/>
    <w:rsid w:val="006A186F"/>
    <w:rsid w:val="006B1CD6"/>
    <w:rsid w:val="006D2F17"/>
    <w:rsid w:val="00725C0A"/>
    <w:rsid w:val="007361AA"/>
    <w:rsid w:val="00795F53"/>
    <w:rsid w:val="008444C7"/>
    <w:rsid w:val="008578C7"/>
    <w:rsid w:val="008924E8"/>
    <w:rsid w:val="008B32DE"/>
    <w:rsid w:val="00904D0E"/>
    <w:rsid w:val="00917DCB"/>
    <w:rsid w:val="0094018A"/>
    <w:rsid w:val="00943E4D"/>
    <w:rsid w:val="00947EB3"/>
    <w:rsid w:val="00953BA1"/>
    <w:rsid w:val="0095628A"/>
    <w:rsid w:val="009668A3"/>
    <w:rsid w:val="009B177B"/>
    <w:rsid w:val="009C1DBA"/>
    <w:rsid w:val="009D1C22"/>
    <w:rsid w:val="009D711D"/>
    <w:rsid w:val="00A26415"/>
    <w:rsid w:val="00A37EB9"/>
    <w:rsid w:val="00A71BE8"/>
    <w:rsid w:val="00AC6947"/>
    <w:rsid w:val="00AD2A29"/>
    <w:rsid w:val="00AD782C"/>
    <w:rsid w:val="00B10128"/>
    <w:rsid w:val="00B16270"/>
    <w:rsid w:val="00B35EB4"/>
    <w:rsid w:val="00B53258"/>
    <w:rsid w:val="00BC0F50"/>
    <w:rsid w:val="00BF6808"/>
    <w:rsid w:val="00C119AE"/>
    <w:rsid w:val="00C366B0"/>
    <w:rsid w:val="00C36BC9"/>
    <w:rsid w:val="00C4668F"/>
    <w:rsid w:val="00C478F4"/>
    <w:rsid w:val="00CA7D42"/>
    <w:rsid w:val="00CB2627"/>
    <w:rsid w:val="00D010E2"/>
    <w:rsid w:val="00D11BF6"/>
    <w:rsid w:val="00D342C6"/>
    <w:rsid w:val="00D817F6"/>
    <w:rsid w:val="00D87C49"/>
    <w:rsid w:val="00D9096C"/>
    <w:rsid w:val="00DA2FFD"/>
    <w:rsid w:val="00E04FE4"/>
    <w:rsid w:val="00E46EA9"/>
    <w:rsid w:val="00E5447C"/>
    <w:rsid w:val="00EC05FF"/>
    <w:rsid w:val="00ED3AD7"/>
    <w:rsid w:val="00EE37B2"/>
    <w:rsid w:val="00EE7631"/>
    <w:rsid w:val="00F03E9B"/>
    <w:rsid w:val="00F23E78"/>
    <w:rsid w:val="00F97DF7"/>
    <w:rsid w:val="00FA7781"/>
    <w:rsid w:val="00FB7BF8"/>
    <w:rsid w:val="00FF1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6B1516A"/>
  <w15:chartTrackingRefBased/>
  <w15:docId w15:val="{2F080B73-304B-43A7-A270-FDFCFCE4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4C7"/>
    <w:rPr>
      <w:rFonts w:ascii="Arial" w:hAnsi="Arial" w:cs="Arial"/>
      <w:lang w:val="en-GB"/>
    </w:rPr>
  </w:style>
  <w:style w:type="paragraph" w:styleId="Heading2">
    <w:name w:val="heading 2"/>
    <w:basedOn w:val="Normal"/>
    <w:next w:val="Normal"/>
    <w:link w:val="Heading2Char"/>
    <w:uiPriority w:val="9"/>
    <w:unhideWhenUsed/>
    <w:qFormat/>
    <w:rsid w:val="00DA2FFD"/>
    <w:pPr>
      <w:jc w:val="both"/>
      <w:outlineLvl w:val="1"/>
    </w:pPr>
    <w:rPr>
      <w:rFonts w:eastAsia="Arial" w:cs="Times New Roman"/>
      <w:color w:val="6F2B90"/>
      <w:sz w:val="28"/>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3EA"/>
    <w:rPr>
      <w:color w:val="0563C1" w:themeColor="hyperlink"/>
      <w:u w:val="single"/>
    </w:rPr>
  </w:style>
  <w:style w:type="character" w:customStyle="1" w:styleId="UnresolvedMention1">
    <w:name w:val="Unresolved Mention1"/>
    <w:basedOn w:val="DefaultParagraphFont"/>
    <w:uiPriority w:val="99"/>
    <w:semiHidden/>
    <w:unhideWhenUsed/>
    <w:rsid w:val="006923EA"/>
    <w:rPr>
      <w:color w:val="605E5C"/>
      <w:shd w:val="clear" w:color="auto" w:fill="E1DFDD"/>
    </w:rPr>
  </w:style>
  <w:style w:type="character" w:styleId="FollowedHyperlink">
    <w:name w:val="FollowedHyperlink"/>
    <w:basedOn w:val="DefaultParagraphFont"/>
    <w:uiPriority w:val="99"/>
    <w:semiHidden/>
    <w:unhideWhenUsed/>
    <w:rsid w:val="00342381"/>
    <w:rPr>
      <w:color w:val="954F72" w:themeColor="followedHyperlink"/>
      <w:u w:val="single"/>
    </w:rPr>
  </w:style>
  <w:style w:type="paragraph" w:styleId="ListParagraph">
    <w:name w:val="List Paragraph"/>
    <w:basedOn w:val="Normal"/>
    <w:uiPriority w:val="34"/>
    <w:qFormat/>
    <w:rsid w:val="00B10128"/>
    <w:pPr>
      <w:ind w:left="720"/>
      <w:contextualSpacing/>
    </w:pPr>
  </w:style>
  <w:style w:type="paragraph" w:styleId="Header">
    <w:name w:val="header"/>
    <w:basedOn w:val="Normal"/>
    <w:link w:val="HeaderChar"/>
    <w:uiPriority w:val="99"/>
    <w:unhideWhenUsed/>
    <w:rsid w:val="004756C2"/>
    <w:pPr>
      <w:tabs>
        <w:tab w:val="center" w:pos="4680"/>
        <w:tab w:val="right" w:pos="9360"/>
      </w:tabs>
      <w:spacing w:line="240" w:lineRule="auto"/>
    </w:pPr>
  </w:style>
  <w:style w:type="character" w:customStyle="1" w:styleId="HeaderChar">
    <w:name w:val="Header Char"/>
    <w:basedOn w:val="DefaultParagraphFont"/>
    <w:link w:val="Header"/>
    <w:uiPriority w:val="99"/>
    <w:rsid w:val="004756C2"/>
    <w:rPr>
      <w:lang w:val="en-GB"/>
    </w:rPr>
  </w:style>
  <w:style w:type="paragraph" w:styleId="Footer">
    <w:name w:val="footer"/>
    <w:basedOn w:val="Normal"/>
    <w:link w:val="FooterChar"/>
    <w:uiPriority w:val="99"/>
    <w:unhideWhenUsed/>
    <w:rsid w:val="004756C2"/>
    <w:pPr>
      <w:tabs>
        <w:tab w:val="center" w:pos="4680"/>
        <w:tab w:val="right" w:pos="9360"/>
      </w:tabs>
      <w:spacing w:line="240" w:lineRule="auto"/>
    </w:pPr>
  </w:style>
  <w:style w:type="character" w:customStyle="1" w:styleId="FooterChar">
    <w:name w:val="Footer Char"/>
    <w:basedOn w:val="DefaultParagraphFont"/>
    <w:link w:val="Footer"/>
    <w:uiPriority w:val="99"/>
    <w:rsid w:val="004756C2"/>
    <w:rPr>
      <w:lang w:val="en-GB"/>
    </w:rPr>
  </w:style>
  <w:style w:type="character" w:styleId="CommentReference">
    <w:name w:val="annotation reference"/>
    <w:basedOn w:val="DefaultParagraphFont"/>
    <w:uiPriority w:val="99"/>
    <w:semiHidden/>
    <w:unhideWhenUsed/>
    <w:rsid w:val="00D87C49"/>
    <w:rPr>
      <w:sz w:val="16"/>
      <w:szCs w:val="16"/>
    </w:rPr>
  </w:style>
  <w:style w:type="paragraph" w:styleId="CommentText">
    <w:name w:val="annotation text"/>
    <w:basedOn w:val="Normal"/>
    <w:link w:val="CommentTextChar"/>
    <w:uiPriority w:val="99"/>
    <w:unhideWhenUsed/>
    <w:rsid w:val="00D87C49"/>
    <w:pPr>
      <w:spacing w:line="240" w:lineRule="auto"/>
    </w:pPr>
    <w:rPr>
      <w:sz w:val="20"/>
      <w:szCs w:val="20"/>
    </w:rPr>
  </w:style>
  <w:style w:type="character" w:customStyle="1" w:styleId="CommentTextChar">
    <w:name w:val="Comment Text Char"/>
    <w:basedOn w:val="DefaultParagraphFont"/>
    <w:link w:val="CommentText"/>
    <w:uiPriority w:val="99"/>
    <w:rsid w:val="00D87C49"/>
    <w:rPr>
      <w:sz w:val="20"/>
      <w:szCs w:val="20"/>
      <w:lang w:val="en-GB"/>
    </w:rPr>
  </w:style>
  <w:style w:type="paragraph" w:styleId="CommentSubject">
    <w:name w:val="annotation subject"/>
    <w:basedOn w:val="CommentText"/>
    <w:next w:val="CommentText"/>
    <w:link w:val="CommentSubjectChar"/>
    <w:uiPriority w:val="99"/>
    <w:semiHidden/>
    <w:unhideWhenUsed/>
    <w:rsid w:val="00D87C49"/>
    <w:rPr>
      <w:b/>
      <w:bCs/>
    </w:rPr>
  </w:style>
  <w:style w:type="character" w:customStyle="1" w:styleId="CommentSubjectChar">
    <w:name w:val="Comment Subject Char"/>
    <w:basedOn w:val="CommentTextChar"/>
    <w:link w:val="CommentSubject"/>
    <w:uiPriority w:val="99"/>
    <w:semiHidden/>
    <w:rsid w:val="00D87C49"/>
    <w:rPr>
      <w:b/>
      <w:bCs/>
      <w:sz w:val="20"/>
      <w:szCs w:val="20"/>
      <w:lang w:val="en-GB"/>
    </w:rPr>
  </w:style>
  <w:style w:type="paragraph" w:styleId="BalloonText">
    <w:name w:val="Balloon Text"/>
    <w:basedOn w:val="Normal"/>
    <w:link w:val="BalloonTextChar"/>
    <w:uiPriority w:val="99"/>
    <w:semiHidden/>
    <w:unhideWhenUsed/>
    <w:rsid w:val="00D87C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C49"/>
    <w:rPr>
      <w:rFonts w:ascii="Segoe UI" w:hAnsi="Segoe UI" w:cs="Segoe UI"/>
      <w:sz w:val="18"/>
      <w:szCs w:val="18"/>
      <w:lang w:val="en-GB"/>
    </w:rPr>
  </w:style>
  <w:style w:type="character" w:customStyle="1" w:styleId="Heading2Char">
    <w:name w:val="Heading 2 Char"/>
    <w:basedOn w:val="DefaultParagraphFont"/>
    <w:link w:val="Heading2"/>
    <w:uiPriority w:val="9"/>
    <w:rsid w:val="00DA2FFD"/>
    <w:rPr>
      <w:rFonts w:ascii="Arial" w:eastAsia="Arial" w:hAnsi="Arial" w:cs="Times New Roman"/>
      <w:color w:val="6F2B90"/>
      <w:sz w:val="28"/>
      <w:lang w:val="en-GB"/>
    </w:rPr>
  </w:style>
  <w:style w:type="table" w:styleId="TableGrid">
    <w:name w:val="Table Grid"/>
    <w:basedOn w:val="TableNormal"/>
    <w:uiPriority w:val="39"/>
    <w:rsid w:val="008444C7"/>
    <w:pPr>
      <w:spacing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809414">
      <w:bodyDiv w:val="1"/>
      <w:marLeft w:val="0"/>
      <w:marRight w:val="0"/>
      <w:marTop w:val="0"/>
      <w:marBottom w:val="0"/>
      <w:divBdr>
        <w:top w:val="none" w:sz="0" w:space="0" w:color="auto"/>
        <w:left w:val="none" w:sz="0" w:space="0" w:color="auto"/>
        <w:bottom w:val="none" w:sz="0" w:space="0" w:color="auto"/>
        <w:right w:val="none" w:sz="0" w:space="0" w:color="auto"/>
      </w:divBdr>
    </w:div>
    <w:div w:id="133182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so-gdf@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1021</Words>
  <Characters>5825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Jones</dc:creator>
  <cp:keywords/>
  <dc:description/>
  <cp:lastModifiedBy>Helen Bayram</cp:lastModifiedBy>
  <cp:revision>2</cp:revision>
  <dcterms:created xsi:type="dcterms:W3CDTF">2022-09-21T10:49:00Z</dcterms:created>
  <dcterms:modified xsi:type="dcterms:W3CDTF">2022-09-21T10:49:00Z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4c8e33-e9bd-4b03-9952-88e447410871_Enabled">
    <vt:lpwstr>true</vt:lpwstr>
  </property>
  <property fmtid="{D5CDD505-2E9C-101B-9397-08002B2CF9AE}" pid="3" name="MSIP_Label_4b4c8e33-e9bd-4b03-9952-88e447410871_SetDate">
    <vt:lpwstr>2022-06-27T14:39:12Z</vt:lpwstr>
  </property>
  <property fmtid="{D5CDD505-2E9C-101B-9397-08002B2CF9AE}" pid="4" name="MSIP_Label_4b4c8e33-e9bd-4b03-9952-88e447410871_Method">
    <vt:lpwstr>Privileged</vt:lpwstr>
  </property>
  <property fmtid="{D5CDD505-2E9C-101B-9397-08002B2CF9AE}" pid="5" name="MSIP_Label_4b4c8e33-e9bd-4b03-9952-88e447410871_Name">
    <vt:lpwstr>OFFICIAL</vt:lpwstr>
  </property>
  <property fmtid="{D5CDD505-2E9C-101B-9397-08002B2CF9AE}" pid="6" name="MSIP_Label_4b4c8e33-e9bd-4b03-9952-88e447410871_SiteId">
    <vt:lpwstr>ee032e7f-73e4-457a-a0c4-cfbe17e33ceb</vt:lpwstr>
  </property>
  <property fmtid="{D5CDD505-2E9C-101B-9397-08002B2CF9AE}" pid="7" name="MSIP_Label_4b4c8e33-e9bd-4b03-9952-88e447410871_ActionId">
    <vt:lpwstr>71a3ae01-d25a-49b0-9d3d-56469c8d6885</vt:lpwstr>
  </property>
  <property fmtid="{D5CDD505-2E9C-101B-9397-08002B2CF9AE}" pid="8" name="MSIP_Label_4b4c8e33-e9bd-4b03-9952-88e447410871_ContentBits">
    <vt:lpwstr>3</vt:lpwstr>
  </property>
</Properties>
</file>